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DE" w:rsidRDefault="00B703DE" w:rsidP="00B703D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Информация</w:t>
      </w:r>
    </w:p>
    <w:p w:rsidR="00B703DE" w:rsidRDefault="00B703DE" w:rsidP="00B703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СОШ№14</w:t>
      </w:r>
    </w:p>
    <w:p w:rsidR="00B703DE" w:rsidRDefault="00B703DE" w:rsidP="00B703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Азова</w:t>
      </w:r>
    </w:p>
    <w:p w:rsidR="00B703DE" w:rsidRDefault="00B703DE" w:rsidP="00B703D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проведении профилактических мероприятий антитеррористической и </w:t>
      </w:r>
      <w:proofErr w:type="spellStart"/>
      <w:r>
        <w:rPr>
          <w:rFonts w:ascii="Times New Roman" w:hAnsi="Times New Roman"/>
          <w:sz w:val="28"/>
          <w:szCs w:val="28"/>
        </w:rPr>
        <w:t>антиэкстремистской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 направленности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703DE" w:rsidRDefault="00B703DE" w:rsidP="00B703D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 23 по 28 ноября в МБОУ СОШ№14 для обучающихся 1 – 11 классов были проведены  информационные мероприятия в рамках памяти  жертв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 xml:space="preserve">  теракта в скоростном поезде «</w:t>
      </w:r>
      <w:r>
        <w:rPr>
          <w:rFonts w:ascii="Times New Roman" w:hAnsi="Times New Roman"/>
          <w:color w:val="000000" w:themeColor="text1"/>
          <w:sz w:val="24"/>
          <w:szCs w:val="24"/>
        </w:rPr>
        <w:t>Невский экспресс».</w:t>
      </w:r>
    </w:p>
    <w:p w:rsidR="00B703DE" w:rsidRDefault="00B703DE" w:rsidP="00B703D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Цель  мероприятий заключалась в разъяснении сущности терроризма, экстремизма и его общественной опасности. Кла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ссные часы, беседы:  крушение «</w:t>
      </w:r>
      <w:r>
        <w:rPr>
          <w:rFonts w:ascii="Times New Roman" w:hAnsi="Times New Roman"/>
          <w:color w:val="000000" w:themeColor="text1"/>
          <w:sz w:val="24"/>
          <w:szCs w:val="24"/>
        </w:rPr>
        <w:t>Невского э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кспресса</w:t>
      </w:r>
      <w:proofErr w:type="gramStart"/>
      <w:r w:rsidR="007D0227">
        <w:rPr>
          <w:rFonts w:ascii="Times New Roman" w:hAnsi="Times New Roman"/>
          <w:color w:val="000000" w:themeColor="text1"/>
          <w:sz w:val="24"/>
          <w:szCs w:val="24"/>
        </w:rPr>
        <w:t xml:space="preserve"> .</w:t>
      </w:r>
      <w:proofErr w:type="gramEnd"/>
      <w:r w:rsidR="007D0227">
        <w:rPr>
          <w:rFonts w:ascii="Times New Roman" w:hAnsi="Times New Roman"/>
          <w:color w:val="000000" w:themeColor="text1"/>
          <w:sz w:val="24"/>
          <w:szCs w:val="24"/>
        </w:rPr>
        <w:t xml:space="preserve"> Хроника трагедии», «</w:t>
      </w:r>
      <w:r>
        <w:rPr>
          <w:rFonts w:ascii="Times New Roman" w:hAnsi="Times New Roman"/>
          <w:color w:val="000000" w:themeColor="text1"/>
          <w:sz w:val="24"/>
          <w:szCs w:val="24"/>
        </w:rPr>
        <w:t>Межнациональные и межэтнические отношения», «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Терроризм – угроза обществу», «</w:t>
      </w:r>
      <w:r>
        <w:rPr>
          <w:rFonts w:ascii="Times New Roman" w:hAnsi="Times New Roman"/>
          <w:color w:val="000000" w:themeColor="text1"/>
          <w:sz w:val="24"/>
          <w:szCs w:val="24"/>
        </w:rPr>
        <w:t>Памяти жертв терроризму», «Что тако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е гражданская бдительность», «</w:t>
      </w:r>
      <w:r>
        <w:rPr>
          <w:rFonts w:ascii="Times New Roman" w:hAnsi="Times New Roman"/>
          <w:color w:val="000000" w:themeColor="text1"/>
          <w:sz w:val="24"/>
          <w:szCs w:val="24"/>
        </w:rPr>
        <w:t>К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ак не стать жертвой теракта», «</w:t>
      </w:r>
      <w:r>
        <w:rPr>
          <w:rFonts w:ascii="Times New Roman" w:hAnsi="Times New Roman"/>
          <w:color w:val="000000" w:themeColor="text1"/>
          <w:sz w:val="24"/>
          <w:szCs w:val="24"/>
        </w:rPr>
        <w:t>Правила поведения  в случае террористической угрозы», просмотр презентаций , видеор</w:t>
      </w:r>
      <w:r w:rsidR="00D71D7E">
        <w:rPr>
          <w:rFonts w:ascii="Times New Roman" w:hAnsi="Times New Roman"/>
          <w:color w:val="000000" w:themeColor="text1"/>
          <w:sz w:val="24"/>
          <w:szCs w:val="24"/>
        </w:rPr>
        <w:t>оликов».</w:t>
      </w:r>
    </w:p>
    <w:p w:rsidR="00B703DE" w:rsidRDefault="00B703DE" w:rsidP="00B703D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Проведение таких мероприятий призвано:</w:t>
      </w:r>
    </w:p>
    <w:p w:rsidR="00B703DE" w:rsidRPr="007D0227" w:rsidRDefault="00B703DE" w:rsidP="007D02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0227">
        <w:rPr>
          <w:rFonts w:ascii="Times New Roman" w:hAnsi="Times New Roman"/>
          <w:color w:val="000000" w:themeColor="text1"/>
          <w:sz w:val="24"/>
          <w:szCs w:val="24"/>
        </w:rPr>
        <w:t>акцентировать внимания обучающихся на необходимость проявления бдительности с целью профилактики совершения террористических актов,</w:t>
      </w:r>
    </w:p>
    <w:p w:rsidR="00B703DE" w:rsidRPr="007D0227" w:rsidRDefault="00B703DE" w:rsidP="007D02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D0227">
        <w:rPr>
          <w:rFonts w:ascii="Times New Roman" w:hAnsi="Times New Roman"/>
          <w:color w:val="000000" w:themeColor="text1"/>
          <w:sz w:val="24"/>
          <w:szCs w:val="24"/>
        </w:rPr>
        <w:t>формировать  толерантность, общеросси</w:t>
      </w:r>
      <w:r w:rsidR="007D0227">
        <w:rPr>
          <w:rFonts w:ascii="Times New Roman" w:hAnsi="Times New Roman"/>
          <w:color w:val="000000" w:themeColor="text1"/>
          <w:sz w:val="24"/>
          <w:szCs w:val="24"/>
        </w:rPr>
        <w:t>йскую  гражданскую идентичность.</w:t>
      </w:r>
    </w:p>
    <w:p w:rsidR="00B703DE" w:rsidRDefault="00B703DE" w:rsidP="00B703DE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воспитывать:  патриотизм, уважение к людям, общественное сознание и гражданскую позицию   у подрастающего поколения, предупреждение межнациональной розни и нетерпимости, проявление  чувства милосердия, сострадания к жертвам терактов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овладение  обучающимися  основных правил поведения в условиях теракта и захвата “в заложники” (памятка каждой семье). </w:t>
      </w:r>
    </w:p>
    <w:p w:rsidR="00B703DE" w:rsidRDefault="00B703DE" w:rsidP="00B703DE"/>
    <w:p w:rsidR="002E426A" w:rsidRDefault="007D0227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201124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152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201124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153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201124_1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158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01126_13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334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201126_1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335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201126_1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336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26A" w:rsidSect="00247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8501A"/>
    <w:multiLevelType w:val="hybridMultilevel"/>
    <w:tmpl w:val="8EEE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177"/>
    <w:rsid w:val="00247012"/>
    <w:rsid w:val="002E426A"/>
    <w:rsid w:val="006276EA"/>
    <w:rsid w:val="007D0227"/>
    <w:rsid w:val="00B703DE"/>
    <w:rsid w:val="00D71D7E"/>
    <w:rsid w:val="00F50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3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2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2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3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dcterms:created xsi:type="dcterms:W3CDTF">2020-11-27T06:33:00Z</dcterms:created>
  <dcterms:modified xsi:type="dcterms:W3CDTF">2020-11-27T15:52:00Z</dcterms:modified>
</cp:coreProperties>
</file>